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943600" cy="17780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778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sz w:val="20"/>
          <w:szCs w:val="20"/>
          <w:rtl w:val="0"/>
        </w:rPr>
        <w:t xml:space="preserve">Imagine waking up to fresh air, ready for a day of challenges, camaraderie, and making the building blocks of life. Mining offers freedom, global impact, and a sense of purpose, with steady pay, benefits, and outdoor work. Join a community that shows up, rain or shine, ensuring the world keeps turning. If you're seeking adventure and meaningful work, mining awaits. Check out more at </w:t>
      </w:r>
      <w:hyperlink r:id="rId7">
        <w:r w:rsidDel="00000000" w:rsidR="00000000" w:rsidRPr="00000000">
          <w:rPr>
            <w:color w:val="1155cc"/>
            <w:sz w:val="20"/>
            <w:szCs w:val="20"/>
            <w:u w:val="single"/>
            <w:rtl w:val="0"/>
          </w:rPr>
          <w:t xml:space="preserve">AZMining.org/Careers</w:t>
        </w:r>
      </w:hyperlink>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ind w:left="0" w:firstLine="0"/>
        <w:rPr>
          <w:b w:val="1"/>
          <w:sz w:val="20"/>
          <w:szCs w:val="20"/>
        </w:rPr>
      </w:pPr>
      <w:r w:rsidDel="00000000" w:rsidR="00000000" w:rsidRPr="00000000">
        <w:rPr>
          <w:b w:val="1"/>
          <w:sz w:val="20"/>
          <w:szCs w:val="20"/>
          <w:rtl w:val="0"/>
        </w:rPr>
        <w:t xml:space="preserve">Be curious about the industry. Knowing about the industry will help you customize your resume and stand out in an interview! Here are some thought starters for research.</w:t>
      </w:r>
    </w:p>
    <w:p w:rsidR="00000000" w:rsidDel="00000000" w:rsidP="00000000" w:rsidRDefault="00000000" w:rsidRPr="00000000" w14:paraId="00000007">
      <w:pPr>
        <w:ind w:left="0" w:firstLine="0"/>
        <w:rPr>
          <w:sz w:val="20"/>
          <w:szCs w:val="20"/>
        </w:rPr>
      </w:pPr>
      <w:r w:rsidDel="00000000" w:rsidR="00000000" w:rsidRPr="00000000">
        <w:rPr>
          <w:rtl w:val="0"/>
        </w:rPr>
      </w:r>
    </w:p>
    <w:p w:rsidR="00000000" w:rsidDel="00000000" w:rsidP="00000000" w:rsidRDefault="00000000" w:rsidRPr="00000000" w14:paraId="00000008">
      <w:pPr>
        <w:numPr>
          <w:ilvl w:val="0"/>
          <w:numId w:val="11"/>
        </w:numPr>
        <w:ind w:left="720" w:hanging="360"/>
        <w:rPr>
          <w:sz w:val="20"/>
          <w:szCs w:val="20"/>
          <w:u w:val="none"/>
        </w:rPr>
      </w:pPr>
      <w:r w:rsidDel="00000000" w:rsidR="00000000" w:rsidRPr="00000000">
        <w:rPr>
          <w:sz w:val="20"/>
          <w:szCs w:val="20"/>
          <w:rtl w:val="0"/>
        </w:rPr>
        <w:t xml:space="preserve">What is being mined in Arizona?</w:t>
      </w:r>
    </w:p>
    <w:p w:rsidR="00000000" w:rsidDel="00000000" w:rsidP="00000000" w:rsidRDefault="00000000" w:rsidRPr="00000000" w14:paraId="00000009">
      <w:pPr>
        <w:numPr>
          <w:ilvl w:val="0"/>
          <w:numId w:val="6"/>
        </w:numPr>
        <w:ind w:left="720" w:hanging="360"/>
        <w:rPr>
          <w:sz w:val="20"/>
          <w:szCs w:val="20"/>
          <w:u w:val="none"/>
        </w:rPr>
      </w:pPr>
      <w:r w:rsidDel="00000000" w:rsidR="00000000" w:rsidRPr="00000000">
        <w:rPr>
          <w:sz w:val="20"/>
          <w:szCs w:val="20"/>
          <w:rtl w:val="0"/>
        </w:rPr>
        <w:t xml:space="preserve">What are these minerals used for?</w:t>
      </w:r>
    </w:p>
    <w:p w:rsidR="00000000" w:rsidDel="00000000" w:rsidP="00000000" w:rsidRDefault="00000000" w:rsidRPr="00000000" w14:paraId="0000000A">
      <w:pPr>
        <w:numPr>
          <w:ilvl w:val="0"/>
          <w:numId w:val="6"/>
        </w:numPr>
        <w:ind w:left="720" w:hanging="360"/>
        <w:rPr>
          <w:sz w:val="20"/>
          <w:szCs w:val="20"/>
          <w:u w:val="none"/>
        </w:rPr>
      </w:pPr>
      <w:r w:rsidDel="00000000" w:rsidR="00000000" w:rsidRPr="00000000">
        <w:rPr>
          <w:sz w:val="20"/>
          <w:szCs w:val="20"/>
          <w:rtl w:val="0"/>
        </w:rPr>
        <w:t xml:space="preserve">What is important to the industry? (Hint: safety is #1. Check out azmining.org for more.)</w:t>
      </w:r>
    </w:p>
    <w:p w:rsidR="00000000" w:rsidDel="00000000" w:rsidP="00000000" w:rsidRDefault="00000000" w:rsidRPr="00000000" w14:paraId="0000000B">
      <w:pPr>
        <w:numPr>
          <w:ilvl w:val="0"/>
          <w:numId w:val="6"/>
        </w:numPr>
        <w:ind w:left="720" w:hanging="360"/>
        <w:rPr>
          <w:sz w:val="20"/>
          <w:szCs w:val="20"/>
          <w:u w:val="none"/>
        </w:rPr>
      </w:pPr>
      <w:hyperlink r:id="rId8">
        <w:r w:rsidDel="00000000" w:rsidR="00000000" w:rsidRPr="00000000">
          <w:rPr>
            <w:color w:val="1155cc"/>
            <w:sz w:val="20"/>
            <w:szCs w:val="20"/>
            <w:u w:val="single"/>
            <w:rtl w:val="0"/>
          </w:rPr>
          <w:t xml:space="preserve">DigIntoMining.com</w:t>
        </w:r>
      </w:hyperlink>
      <w:r w:rsidDel="00000000" w:rsidR="00000000" w:rsidRPr="00000000">
        <w:rPr>
          <w:sz w:val="20"/>
          <w:szCs w:val="20"/>
          <w:rtl w:val="0"/>
        </w:rPr>
        <w:t xml:space="preserve"> has interactive activities to teach mining processes and terms to help you in school and in interviews.</w:t>
      </w:r>
    </w:p>
    <w:p w:rsidR="00000000" w:rsidDel="00000000" w:rsidP="00000000" w:rsidRDefault="00000000" w:rsidRPr="00000000" w14:paraId="0000000C">
      <w:pPr>
        <w:ind w:left="0" w:firstLine="0"/>
        <w:rPr>
          <w:sz w:val="20"/>
          <w:szCs w:val="20"/>
        </w:rPr>
      </w:pPr>
      <w:r w:rsidDel="00000000" w:rsidR="00000000" w:rsidRPr="00000000">
        <w:rPr>
          <w:rtl w:val="0"/>
        </w:rPr>
      </w:r>
    </w:p>
    <w:p w:rsidR="00000000" w:rsidDel="00000000" w:rsidP="00000000" w:rsidRDefault="00000000" w:rsidRPr="00000000" w14:paraId="0000000D">
      <w:pPr>
        <w:ind w:left="0" w:firstLine="0"/>
        <w:rPr>
          <w:b w:val="1"/>
          <w:sz w:val="20"/>
          <w:szCs w:val="20"/>
        </w:rPr>
      </w:pPr>
      <w:r w:rsidDel="00000000" w:rsidR="00000000" w:rsidRPr="00000000">
        <w:rPr>
          <w:b w:val="1"/>
          <w:sz w:val="20"/>
          <w:szCs w:val="20"/>
          <w:rtl w:val="0"/>
        </w:rPr>
        <w:t xml:space="preserve">Explore careers in mining at </w:t>
      </w:r>
      <w:hyperlink r:id="rId9">
        <w:r w:rsidDel="00000000" w:rsidR="00000000" w:rsidRPr="00000000">
          <w:rPr>
            <w:b w:val="1"/>
            <w:color w:val="1155cc"/>
            <w:sz w:val="20"/>
            <w:szCs w:val="20"/>
            <w:u w:val="single"/>
            <w:rtl w:val="0"/>
          </w:rPr>
          <w:t xml:space="preserve">azmining.org/careers</w:t>
        </w:r>
      </w:hyperlink>
      <w:r w:rsidDel="00000000" w:rsidR="00000000" w:rsidRPr="00000000">
        <w:rPr>
          <w:rtl w:val="0"/>
        </w:rPr>
      </w:r>
    </w:p>
    <w:p w:rsidR="00000000" w:rsidDel="00000000" w:rsidP="00000000" w:rsidRDefault="00000000" w:rsidRPr="00000000" w14:paraId="0000000E">
      <w:pPr>
        <w:ind w:left="0" w:firstLine="0"/>
        <w:rPr>
          <w:b w:val="1"/>
          <w:sz w:val="20"/>
          <w:szCs w:val="20"/>
        </w:rPr>
      </w:pPr>
      <w:r w:rsidDel="00000000" w:rsidR="00000000" w:rsidRPr="00000000">
        <w:rPr>
          <w:rtl w:val="0"/>
        </w:rPr>
      </w:r>
    </w:p>
    <w:p w:rsidR="00000000" w:rsidDel="00000000" w:rsidP="00000000" w:rsidRDefault="00000000" w:rsidRPr="00000000" w14:paraId="0000000F">
      <w:pPr>
        <w:numPr>
          <w:ilvl w:val="0"/>
          <w:numId w:val="9"/>
        </w:numPr>
        <w:ind w:left="720" w:hanging="360"/>
        <w:rPr>
          <w:sz w:val="20"/>
          <w:szCs w:val="20"/>
          <w:u w:val="none"/>
        </w:rPr>
      </w:pPr>
      <w:r w:rsidDel="00000000" w:rsidR="00000000" w:rsidRPr="00000000">
        <w:rPr>
          <w:sz w:val="20"/>
          <w:szCs w:val="20"/>
          <w:rtl w:val="0"/>
        </w:rPr>
        <w:t xml:space="preserve">Check out the Careers in Mining video</w:t>
      </w:r>
    </w:p>
    <w:p w:rsidR="00000000" w:rsidDel="00000000" w:rsidP="00000000" w:rsidRDefault="00000000" w:rsidRPr="00000000" w14:paraId="00000010">
      <w:pPr>
        <w:numPr>
          <w:ilvl w:val="0"/>
          <w:numId w:val="9"/>
        </w:numPr>
        <w:ind w:left="720" w:hanging="360"/>
        <w:rPr>
          <w:sz w:val="20"/>
          <w:szCs w:val="20"/>
          <w:u w:val="none"/>
        </w:rPr>
      </w:pPr>
      <w:r w:rsidDel="00000000" w:rsidR="00000000" w:rsidRPr="00000000">
        <w:rPr>
          <w:sz w:val="20"/>
          <w:szCs w:val="20"/>
          <w:rtl w:val="0"/>
        </w:rPr>
        <w:t xml:space="preserve">Download the careers path poster</w:t>
      </w:r>
    </w:p>
    <w:p w:rsidR="00000000" w:rsidDel="00000000" w:rsidP="00000000" w:rsidRDefault="00000000" w:rsidRPr="00000000" w14:paraId="00000011">
      <w:pPr>
        <w:numPr>
          <w:ilvl w:val="0"/>
          <w:numId w:val="9"/>
        </w:numPr>
        <w:ind w:left="720" w:hanging="360"/>
        <w:rPr>
          <w:sz w:val="20"/>
          <w:szCs w:val="20"/>
          <w:u w:val="none"/>
        </w:rPr>
      </w:pPr>
      <w:r w:rsidDel="00000000" w:rsidR="00000000" w:rsidRPr="00000000">
        <w:rPr>
          <w:sz w:val="20"/>
          <w:szCs w:val="20"/>
          <w:rtl w:val="0"/>
        </w:rPr>
        <w:t xml:space="preserve">Take the interactive mining career quiz</w:t>
      </w:r>
    </w:p>
    <w:p w:rsidR="00000000" w:rsidDel="00000000" w:rsidP="00000000" w:rsidRDefault="00000000" w:rsidRPr="00000000" w14:paraId="00000012">
      <w:pPr>
        <w:numPr>
          <w:ilvl w:val="0"/>
          <w:numId w:val="9"/>
        </w:numPr>
        <w:ind w:left="720" w:hanging="360"/>
        <w:rPr>
          <w:sz w:val="20"/>
          <w:szCs w:val="20"/>
          <w:u w:val="none"/>
        </w:rPr>
      </w:pPr>
      <w:r w:rsidDel="00000000" w:rsidR="00000000" w:rsidRPr="00000000">
        <w:rPr>
          <w:sz w:val="20"/>
          <w:szCs w:val="20"/>
          <w:rtl w:val="0"/>
        </w:rPr>
        <w:t xml:space="preserve">Look at job listings for companies in Arizona (Look for entry level words like helper, laborer, operator assistant.)</w:t>
      </w:r>
      <w:r w:rsidDel="00000000" w:rsidR="00000000" w:rsidRPr="00000000">
        <w:rPr>
          <w:rtl w:val="0"/>
        </w:rPr>
      </w:r>
    </w:p>
    <w:p w:rsidR="00000000" w:rsidDel="00000000" w:rsidP="00000000" w:rsidRDefault="00000000" w:rsidRPr="00000000" w14:paraId="00000013">
      <w:pPr>
        <w:rPr>
          <w:b w:val="1"/>
          <w:sz w:val="20"/>
          <w:szCs w:val="20"/>
        </w:rPr>
      </w:pPr>
      <w:r w:rsidDel="00000000" w:rsidR="00000000" w:rsidRPr="00000000">
        <w:rPr>
          <w:rtl w:val="0"/>
        </w:rPr>
      </w:r>
    </w:p>
    <w:p w:rsidR="00000000" w:rsidDel="00000000" w:rsidP="00000000" w:rsidRDefault="00000000" w:rsidRPr="00000000" w14:paraId="00000014">
      <w:pPr>
        <w:rPr>
          <w:b w:val="1"/>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b w:val="1"/>
          <w:sz w:val="20"/>
          <w:szCs w:val="20"/>
          <w:rtl w:val="0"/>
        </w:rPr>
        <w:t xml:space="preserve">Go on a tour or visit a museum!</w:t>
      </w:r>
      <w:r w:rsidDel="00000000" w:rsidR="00000000" w:rsidRPr="00000000">
        <w:rPr>
          <w:sz w:val="20"/>
          <w:szCs w:val="20"/>
          <w:rtl w:val="0"/>
        </w:rPr>
        <w:t xml:space="preserve">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numPr>
          <w:ilvl w:val="0"/>
          <w:numId w:val="8"/>
        </w:numPr>
        <w:ind w:left="720" w:hanging="360"/>
        <w:rPr>
          <w:sz w:val="20"/>
          <w:szCs w:val="20"/>
          <w:u w:val="none"/>
        </w:rPr>
      </w:pPr>
      <w:r w:rsidDel="00000000" w:rsidR="00000000" w:rsidRPr="00000000">
        <w:rPr>
          <w:sz w:val="20"/>
          <w:szCs w:val="20"/>
          <w:rtl w:val="0"/>
        </w:rPr>
        <w:t xml:space="preserve">Check out the sites at </w:t>
      </w:r>
      <w:hyperlink r:id="rId10">
        <w:r w:rsidDel="00000000" w:rsidR="00000000" w:rsidRPr="00000000">
          <w:rPr>
            <w:color w:val="1155cc"/>
            <w:sz w:val="20"/>
            <w:szCs w:val="20"/>
            <w:u w:val="single"/>
            <w:rtl w:val="0"/>
          </w:rPr>
          <w:t xml:space="preserve">azmining.org/arizona-mining-tours</w:t>
        </w:r>
      </w:hyperlink>
      <w:r w:rsidDel="00000000" w:rsidR="00000000" w:rsidRPr="00000000">
        <w:rPr>
          <w:sz w:val="20"/>
          <w:szCs w:val="20"/>
          <w:rtl w:val="0"/>
        </w:rPr>
        <w:t xml:space="preserve">.</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b w:val="1"/>
          <w:sz w:val="20"/>
          <w:szCs w:val="20"/>
          <w:rtl w:val="0"/>
        </w:rPr>
        <w:t xml:space="preserve">Attend a hands-on experiential event and mining-focused events throughout Arizona. </w:t>
      </w: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numPr>
          <w:ilvl w:val="0"/>
          <w:numId w:val="10"/>
        </w:numPr>
        <w:ind w:left="720" w:hanging="360"/>
        <w:rPr>
          <w:sz w:val="20"/>
          <w:szCs w:val="20"/>
          <w:u w:val="none"/>
        </w:rPr>
      </w:pPr>
      <w:r w:rsidDel="00000000" w:rsidR="00000000" w:rsidRPr="00000000">
        <w:rPr>
          <w:sz w:val="20"/>
          <w:szCs w:val="20"/>
          <w:rtl w:val="0"/>
        </w:rPr>
        <w:t xml:space="preserve">Experiential events: </w:t>
      </w:r>
      <w:hyperlink r:id="rId11">
        <w:r w:rsidDel="00000000" w:rsidR="00000000" w:rsidRPr="00000000">
          <w:rPr>
            <w:color w:val="1155cc"/>
            <w:sz w:val="20"/>
            <w:szCs w:val="20"/>
            <w:u w:val="single"/>
            <w:rtl w:val="0"/>
          </w:rPr>
          <w:t xml:space="preserve">azmining.org/education-resources</w:t>
        </w:r>
      </w:hyperlink>
      <w:r w:rsidDel="00000000" w:rsidR="00000000" w:rsidRPr="00000000">
        <w:rPr>
          <w:b w:val="1"/>
          <w:sz w:val="20"/>
          <w:szCs w:val="20"/>
          <w:rtl w:val="0"/>
        </w:rPr>
        <w:t xml:space="preserve">.</w:t>
      </w:r>
    </w:p>
    <w:p w:rsidR="00000000" w:rsidDel="00000000" w:rsidP="00000000" w:rsidRDefault="00000000" w:rsidRPr="00000000" w14:paraId="0000001D">
      <w:pPr>
        <w:numPr>
          <w:ilvl w:val="0"/>
          <w:numId w:val="10"/>
        </w:numPr>
        <w:ind w:left="720" w:hanging="360"/>
        <w:rPr>
          <w:sz w:val="20"/>
          <w:szCs w:val="20"/>
        </w:rPr>
      </w:pPr>
      <w:r w:rsidDel="00000000" w:rsidR="00000000" w:rsidRPr="00000000">
        <w:rPr>
          <w:sz w:val="20"/>
          <w:szCs w:val="20"/>
          <w:rtl w:val="0"/>
        </w:rPr>
        <w:t xml:space="preserve">Search online for “Mining Days Arizona” and “Mining Events Arizona”</w:t>
      </w:r>
      <w:r w:rsidDel="00000000" w:rsidR="00000000" w:rsidRPr="00000000">
        <w:rPr>
          <w:rtl w:val="0"/>
        </w:rPr>
      </w:r>
    </w:p>
    <w:p w:rsidR="00000000" w:rsidDel="00000000" w:rsidP="00000000" w:rsidRDefault="00000000" w:rsidRPr="00000000" w14:paraId="0000001E">
      <w:pPr>
        <w:rPr>
          <w:b w:val="1"/>
          <w:sz w:val="20"/>
          <w:szCs w:val="20"/>
        </w:rPr>
      </w:pPr>
      <w:r w:rsidDel="00000000" w:rsidR="00000000" w:rsidRPr="00000000">
        <w:rPr>
          <w:rtl w:val="0"/>
        </w:rPr>
      </w:r>
    </w:p>
    <w:p w:rsidR="00000000" w:rsidDel="00000000" w:rsidP="00000000" w:rsidRDefault="00000000" w:rsidRPr="00000000" w14:paraId="0000001F">
      <w:pPr>
        <w:rPr>
          <w:b w:val="1"/>
          <w:sz w:val="20"/>
          <w:szCs w:val="20"/>
        </w:rPr>
      </w:pPr>
      <w:r w:rsidDel="00000000" w:rsidR="00000000" w:rsidRPr="00000000">
        <w:rPr>
          <w:rtl w:val="0"/>
        </w:rPr>
      </w:r>
    </w:p>
    <w:p w:rsidR="00000000" w:rsidDel="00000000" w:rsidP="00000000" w:rsidRDefault="00000000" w:rsidRPr="00000000" w14:paraId="00000020">
      <w:pP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Pr>
        <w:drawing>
          <wp:inline distB="114300" distT="114300" distL="114300" distR="114300">
            <wp:extent cx="5943600" cy="1765300"/>
            <wp:effectExtent b="0" l="0" r="0" t="0"/>
            <wp:docPr id="2"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943600" cy="17653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You’ve done your research and mining seems like a great fit. So now you just apply, right? Well — yes and no. These roles often attract a lot of interest, so standing out is key. A strong resume that clearly shows your relevant experience definitely helps (we’ve included an example to get you started). But sometimes, having a connection at the company — someone who can vouch for your interest or give you insight into the role — can really make a difference.</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Networking: building and maintaining relationships with people in a professional or career context. It's not about asking for favors or trying to "get ahead" — it's about connecting with others in your field, sharing knowledge, and sometimes opening doors to new opportunities.</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Before diving in, take some time to explore online and ask your teachers for guidance. In the meantime, here are a few tips to get you started.</w:t>
      </w:r>
    </w:p>
    <w:p w:rsidR="00000000" w:rsidDel="00000000" w:rsidP="00000000" w:rsidRDefault="00000000" w:rsidRPr="00000000" w14:paraId="00000027">
      <w:pPr>
        <w:rPr>
          <w:b w:val="1"/>
          <w:sz w:val="20"/>
          <w:szCs w:val="20"/>
        </w:rPr>
      </w:pPr>
      <w:r w:rsidDel="00000000" w:rsidR="00000000" w:rsidRPr="00000000">
        <w:rPr>
          <w:rtl w:val="0"/>
        </w:rPr>
      </w:r>
    </w:p>
    <w:p w:rsidR="00000000" w:rsidDel="00000000" w:rsidP="00000000" w:rsidRDefault="00000000" w:rsidRPr="00000000" w14:paraId="00000028">
      <w:pPr>
        <w:rPr>
          <w:b w:val="1"/>
          <w:sz w:val="20"/>
          <w:szCs w:val="20"/>
        </w:rPr>
      </w:pPr>
      <w:r w:rsidDel="00000000" w:rsidR="00000000" w:rsidRPr="00000000">
        <w:rPr>
          <w:b w:val="1"/>
          <w:sz w:val="20"/>
          <w:szCs w:val="20"/>
          <w:rtl w:val="0"/>
        </w:rPr>
        <w:t xml:space="preserve">Do you know someone in mining? Here are conversation starters to learn about the industry.</w:t>
      </w:r>
    </w:p>
    <w:p w:rsidR="00000000" w:rsidDel="00000000" w:rsidP="00000000" w:rsidRDefault="00000000" w:rsidRPr="00000000" w14:paraId="00000029">
      <w:pPr>
        <w:numPr>
          <w:ilvl w:val="0"/>
          <w:numId w:val="7"/>
        </w:numPr>
        <w:spacing w:before="200" w:line="276" w:lineRule="auto"/>
        <w:ind w:left="720" w:hanging="360"/>
        <w:rPr>
          <w:sz w:val="20"/>
          <w:szCs w:val="20"/>
          <w:u w:val="none"/>
        </w:rPr>
      </w:pPr>
      <w:r w:rsidDel="00000000" w:rsidR="00000000" w:rsidRPr="00000000">
        <w:rPr>
          <w:sz w:val="20"/>
          <w:szCs w:val="20"/>
          <w:rtl w:val="0"/>
        </w:rPr>
        <w:t xml:space="preserve">How did you get started in mining and why do you like it?</w:t>
      </w:r>
    </w:p>
    <w:p w:rsidR="00000000" w:rsidDel="00000000" w:rsidP="00000000" w:rsidRDefault="00000000" w:rsidRPr="00000000" w14:paraId="0000002A">
      <w:pPr>
        <w:numPr>
          <w:ilvl w:val="0"/>
          <w:numId w:val="7"/>
        </w:numPr>
        <w:spacing w:after="0" w:before="200" w:line="276" w:lineRule="auto"/>
        <w:ind w:left="720" w:hanging="360"/>
        <w:rPr>
          <w:sz w:val="20"/>
          <w:szCs w:val="20"/>
          <w:u w:val="none"/>
        </w:rPr>
      </w:pPr>
      <w:r w:rsidDel="00000000" w:rsidR="00000000" w:rsidRPr="00000000">
        <w:rPr>
          <w:sz w:val="20"/>
          <w:szCs w:val="20"/>
          <w:rtl w:val="0"/>
        </w:rPr>
        <w:t xml:space="preserve">Did you go to school or receive on the job training for that role?</w:t>
      </w:r>
    </w:p>
    <w:p w:rsidR="00000000" w:rsidDel="00000000" w:rsidP="00000000" w:rsidRDefault="00000000" w:rsidRPr="00000000" w14:paraId="0000002B">
      <w:pPr>
        <w:numPr>
          <w:ilvl w:val="0"/>
          <w:numId w:val="7"/>
        </w:numPr>
        <w:spacing w:after="0" w:before="200" w:line="276" w:lineRule="auto"/>
        <w:ind w:left="720" w:hanging="360"/>
        <w:rPr>
          <w:sz w:val="20"/>
          <w:szCs w:val="20"/>
          <w:u w:val="none"/>
        </w:rPr>
      </w:pPr>
      <w:r w:rsidDel="00000000" w:rsidR="00000000" w:rsidRPr="00000000">
        <w:rPr>
          <w:sz w:val="20"/>
          <w:szCs w:val="20"/>
          <w:rtl w:val="0"/>
        </w:rPr>
        <w:t xml:space="preserve">Are there entry level jobs available at your company for someone like myself?</w:t>
      </w:r>
    </w:p>
    <w:p w:rsidR="00000000" w:rsidDel="00000000" w:rsidP="00000000" w:rsidRDefault="00000000" w:rsidRPr="00000000" w14:paraId="0000002C">
      <w:pPr>
        <w:numPr>
          <w:ilvl w:val="0"/>
          <w:numId w:val="7"/>
        </w:numPr>
        <w:spacing w:after="0" w:before="200" w:line="276" w:lineRule="auto"/>
        <w:ind w:left="720" w:hanging="360"/>
        <w:rPr>
          <w:sz w:val="20"/>
          <w:szCs w:val="20"/>
          <w:u w:val="none"/>
        </w:rPr>
      </w:pPr>
      <w:r w:rsidDel="00000000" w:rsidR="00000000" w:rsidRPr="00000000">
        <w:rPr>
          <w:sz w:val="20"/>
          <w:szCs w:val="20"/>
          <w:rtl w:val="0"/>
        </w:rPr>
        <w:t xml:space="preserve">May I use you as a reference? </w:t>
      </w:r>
    </w:p>
    <w:p w:rsidR="00000000" w:rsidDel="00000000" w:rsidP="00000000" w:rsidRDefault="00000000" w:rsidRPr="00000000" w14:paraId="0000002D">
      <w:pPr>
        <w:numPr>
          <w:ilvl w:val="0"/>
          <w:numId w:val="7"/>
        </w:numPr>
        <w:spacing w:after="0" w:before="200" w:line="276" w:lineRule="auto"/>
        <w:ind w:left="720" w:hanging="360"/>
        <w:rPr>
          <w:sz w:val="20"/>
          <w:szCs w:val="20"/>
          <w:u w:val="none"/>
        </w:rPr>
      </w:pPr>
      <w:r w:rsidDel="00000000" w:rsidR="00000000" w:rsidRPr="00000000">
        <w:rPr>
          <w:sz w:val="20"/>
          <w:szCs w:val="20"/>
          <w:rtl w:val="0"/>
        </w:rPr>
        <w:t xml:space="preserve">Do you recommend that I speak to someone about roles in mining or at your company?</w:t>
      </w:r>
    </w:p>
    <w:p w:rsidR="00000000" w:rsidDel="00000000" w:rsidP="00000000" w:rsidRDefault="00000000" w:rsidRPr="00000000" w14:paraId="0000002E">
      <w:pPr>
        <w:numPr>
          <w:ilvl w:val="0"/>
          <w:numId w:val="7"/>
        </w:numPr>
        <w:spacing w:before="200" w:line="276" w:lineRule="auto"/>
        <w:ind w:left="720" w:hanging="360"/>
        <w:rPr>
          <w:sz w:val="20"/>
          <w:szCs w:val="20"/>
          <w:u w:val="none"/>
        </w:rPr>
      </w:pPr>
      <w:r w:rsidDel="00000000" w:rsidR="00000000" w:rsidRPr="00000000">
        <w:rPr>
          <w:sz w:val="20"/>
          <w:szCs w:val="20"/>
          <w:rtl w:val="0"/>
        </w:rPr>
        <w:t xml:space="preserve">May I add you on LinkedIn? (If they leave their job, there is still a way to contact them. Research do’s and don’ts of how to foster your network and not burn them out. Be sure to include a note when adding.)</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b w:val="1"/>
          <w:sz w:val="20"/>
          <w:szCs w:val="20"/>
        </w:rPr>
      </w:pPr>
      <w:r w:rsidDel="00000000" w:rsidR="00000000" w:rsidRPr="00000000">
        <w:rPr>
          <w:b w:val="1"/>
          <w:sz w:val="20"/>
          <w:szCs w:val="20"/>
          <w:rtl w:val="0"/>
        </w:rPr>
        <w:t xml:space="preserve">How to meet someone in mining and maintain the connection</w:t>
      </w:r>
    </w:p>
    <w:p w:rsidR="00000000" w:rsidDel="00000000" w:rsidP="00000000" w:rsidRDefault="00000000" w:rsidRPr="00000000" w14:paraId="00000031">
      <w:pPr>
        <w:numPr>
          <w:ilvl w:val="0"/>
          <w:numId w:val="2"/>
        </w:numPr>
        <w:spacing w:before="200" w:line="240" w:lineRule="auto"/>
        <w:ind w:left="720" w:hanging="360"/>
        <w:rPr>
          <w:sz w:val="20"/>
          <w:szCs w:val="20"/>
          <w:u w:val="none"/>
        </w:rPr>
      </w:pPr>
      <w:r w:rsidDel="00000000" w:rsidR="00000000" w:rsidRPr="00000000">
        <w:rPr>
          <w:sz w:val="20"/>
          <w:szCs w:val="20"/>
          <w:rtl w:val="0"/>
        </w:rPr>
        <w:t xml:space="preserve">Ask your teacher about a guest speaker from mining. Afterward, ask the guest speaker if you may contact them to talk more about the industry.</w:t>
      </w:r>
    </w:p>
    <w:p w:rsidR="00000000" w:rsidDel="00000000" w:rsidP="00000000" w:rsidRDefault="00000000" w:rsidRPr="00000000" w14:paraId="00000032">
      <w:pPr>
        <w:numPr>
          <w:ilvl w:val="0"/>
          <w:numId w:val="2"/>
        </w:numPr>
        <w:spacing w:after="0" w:before="200" w:line="240" w:lineRule="auto"/>
        <w:ind w:left="720" w:hanging="360"/>
        <w:rPr>
          <w:sz w:val="20"/>
          <w:szCs w:val="20"/>
          <w:u w:val="none"/>
        </w:rPr>
      </w:pPr>
      <w:r w:rsidDel="00000000" w:rsidR="00000000" w:rsidRPr="00000000">
        <w:rPr>
          <w:sz w:val="20"/>
          <w:szCs w:val="20"/>
          <w:rtl w:val="0"/>
        </w:rPr>
        <w:t xml:space="preserve">Look for mining events taking place near you. Attend the event and use the questions above to start talking with a representative.</w:t>
      </w:r>
    </w:p>
    <w:p w:rsidR="00000000" w:rsidDel="00000000" w:rsidP="00000000" w:rsidRDefault="00000000" w:rsidRPr="00000000" w14:paraId="00000033">
      <w:pPr>
        <w:numPr>
          <w:ilvl w:val="0"/>
          <w:numId w:val="2"/>
        </w:numPr>
        <w:spacing w:after="0" w:before="200" w:line="240" w:lineRule="auto"/>
        <w:ind w:left="720" w:hanging="360"/>
        <w:rPr>
          <w:sz w:val="20"/>
          <w:szCs w:val="20"/>
          <w:u w:val="none"/>
        </w:rPr>
      </w:pPr>
      <w:r w:rsidDel="00000000" w:rsidR="00000000" w:rsidRPr="00000000">
        <w:rPr>
          <w:sz w:val="20"/>
          <w:szCs w:val="20"/>
          <w:rtl w:val="0"/>
        </w:rPr>
        <w:t xml:space="preserve">Research university clubs for mining. Reach out to the leadership and ask to talk to a student about their experience. Invite them to present in the classroom.</w:t>
      </w:r>
    </w:p>
    <w:p w:rsidR="00000000" w:rsidDel="00000000" w:rsidP="00000000" w:rsidRDefault="00000000" w:rsidRPr="00000000" w14:paraId="00000034">
      <w:pPr>
        <w:numPr>
          <w:ilvl w:val="0"/>
          <w:numId w:val="2"/>
        </w:numPr>
        <w:spacing w:after="0" w:before="200" w:line="240" w:lineRule="auto"/>
        <w:ind w:left="720" w:hanging="360"/>
        <w:rPr>
          <w:sz w:val="20"/>
          <w:szCs w:val="20"/>
          <w:u w:val="none"/>
        </w:rPr>
      </w:pPr>
      <w:r w:rsidDel="00000000" w:rsidR="00000000" w:rsidRPr="00000000">
        <w:rPr>
          <w:sz w:val="20"/>
          <w:szCs w:val="20"/>
          <w:rtl w:val="0"/>
        </w:rPr>
        <w:t xml:space="preserve">Request 15-minute informational interview with a recruiter. Search online what general questions should be asked.</w:t>
      </w:r>
    </w:p>
    <w:p w:rsidR="00000000" w:rsidDel="00000000" w:rsidP="00000000" w:rsidRDefault="00000000" w:rsidRPr="00000000" w14:paraId="00000035">
      <w:pPr>
        <w:numPr>
          <w:ilvl w:val="0"/>
          <w:numId w:val="2"/>
        </w:numPr>
        <w:spacing w:after="0" w:before="200" w:line="240" w:lineRule="auto"/>
        <w:ind w:left="720" w:hanging="360"/>
        <w:rPr>
          <w:sz w:val="20"/>
          <w:szCs w:val="20"/>
          <w:u w:val="none"/>
        </w:rPr>
      </w:pPr>
      <w:r w:rsidDel="00000000" w:rsidR="00000000" w:rsidRPr="00000000">
        <w:rPr>
          <w:sz w:val="20"/>
          <w:szCs w:val="20"/>
          <w:rtl w:val="0"/>
        </w:rPr>
        <w:t xml:space="preserve">Send a follow-up email or note to a contact that helped you, thanking them for their time.</w:t>
      </w:r>
      <w:r w:rsidDel="00000000" w:rsidR="00000000" w:rsidRPr="00000000">
        <w:br w:type="page"/>
      </w:r>
      <w:r w:rsidDel="00000000" w:rsidR="00000000" w:rsidRPr="00000000">
        <w:rPr>
          <w:rtl w:val="0"/>
        </w:rPr>
      </w:r>
    </w:p>
    <w:p w:rsidR="00000000" w:rsidDel="00000000" w:rsidP="00000000" w:rsidRDefault="00000000" w:rsidRPr="00000000" w14:paraId="00000036">
      <w:pPr>
        <w:spacing w:after="0" w:before="200" w:line="240" w:lineRule="auto"/>
        <w:ind w:left="720" w:firstLine="0"/>
        <w:rPr>
          <w:sz w:val="20"/>
          <w:szCs w:val="20"/>
        </w:rPr>
      </w:pPr>
      <w:r w:rsidDel="00000000" w:rsidR="00000000" w:rsidRPr="00000000">
        <w:rPr>
          <w:sz w:val="20"/>
          <w:szCs w:val="20"/>
        </w:rPr>
        <w:drawing>
          <wp:inline distB="114300" distT="114300" distL="114300" distR="114300">
            <wp:extent cx="5943600" cy="1790700"/>
            <wp:effectExtent b="0" l="0" r="0" t="0"/>
            <wp:docPr id="1"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943600"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before="120" w:lineRule="auto"/>
        <w:ind w:left="-20" w:firstLine="0"/>
        <w:rPr>
          <w:b w:val="1"/>
          <w:sz w:val="20"/>
          <w:szCs w:val="20"/>
        </w:rPr>
      </w:pPr>
      <w:r w:rsidDel="00000000" w:rsidR="00000000" w:rsidRPr="00000000">
        <w:rPr>
          <w:rtl w:val="0"/>
        </w:rPr>
      </w:r>
    </w:p>
    <w:p w:rsidR="00000000" w:rsidDel="00000000" w:rsidP="00000000" w:rsidRDefault="00000000" w:rsidRPr="00000000" w14:paraId="00000038">
      <w:pPr>
        <w:spacing w:before="120" w:lineRule="auto"/>
        <w:ind w:left="-20" w:firstLine="0"/>
        <w:rPr>
          <w:b w:val="1"/>
          <w:sz w:val="20"/>
          <w:szCs w:val="20"/>
        </w:rPr>
      </w:pPr>
      <w:r w:rsidDel="00000000" w:rsidR="00000000" w:rsidRPr="00000000">
        <w:rPr>
          <w:b w:val="1"/>
          <w:sz w:val="20"/>
          <w:szCs w:val="20"/>
          <w:rtl w:val="0"/>
        </w:rPr>
        <w:t xml:space="preserve">Here are instructions in how to use the following resume template:</w:t>
      </w:r>
    </w:p>
    <w:p w:rsidR="00000000" w:rsidDel="00000000" w:rsidP="00000000" w:rsidRDefault="00000000" w:rsidRPr="00000000" w14:paraId="00000039">
      <w:pPr>
        <w:spacing w:before="120" w:lineRule="auto"/>
        <w:ind w:left="-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3A">
      <w:pPr>
        <w:numPr>
          <w:ilvl w:val="0"/>
          <w:numId w:val="1"/>
        </w:numPr>
        <w:spacing w:after="200" w:before="120" w:lineRule="auto"/>
        <w:ind w:left="720" w:hanging="360"/>
        <w:rPr>
          <w:u w:val="none"/>
        </w:rPr>
      </w:pPr>
      <w:r w:rsidDel="00000000" w:rsidR="00000000" w:rsidRPr="00000000">
        <w:rPr>
          <w:b w:val="1"/>
          <w:sz w:val="20"/>
          <w:szCs w:val="20"/>
          <w:rtl w:val="0"/>
        </w:rPr>
        <w:t xml:space="preserve">Replace all placeholder text</w:t>
      </w:r>
      <w:r w:rsidDel="00000000" w:rsidR="00000000" w:rsidRPr="00000000">
        <w:rPr>
          <w:sz w:val="20"/>
          <w:szCs w:val="20"/>
          <w:rtl w:val="0"/>
        </w:rPr>
        <w:t xml:space="preserve"> with your own information — don’t leave sample content in your resume.</w:t>
      </w:r>
    </w:p>
    <w:p w:rsidR="00000000" w:rsidDel="00000000" w:rsidP="00000000" w:rsidRDefault="00000000" w:rsidRPr="00000000" w14:paraId="0000003B">
      <w:pPr>
        <w:numPr>
          <w:ilvl w:val="0"/>
          <w:numId w:val="1"/>
        </w:numPr>
        <w:spacing w:after="200" w:before="0" w:lineRule="auto"/>
        <w:ind w:left="720" w:hanging="360"/>
        <w:rPr>
          <w:u w:val="none"/>
        </w:rPr>
      </w:pPr>
      <w:r w:rsidDel="00000000" w:rsidR="00000000" w:rsidRPr="00000000">
        <w:rPr>
          <w:b w:val="1"/>
          <w:sz w:val="20"/>
          <w:szCs w:val="20"/>
          <w:rtl w:val="0"/>
        </w:rPr>
        <w:t xml:space="preserve">Use easy-to-read fonts</w:t>
      </w:r>
      <w:r w:rsidDel="00000000" w:rsidR="00000000" w:rsidRPr="00000000">
        <w:rPr>
          <w:sz w:val="20"/>
          <w:szCs w:val="20"/>
          <w:rtl w:val="0"/>
        </w:rPr>
        <w:t xml:space="preserve"> like Arial or Times New Roman. These are also best for compatibility with application systems.</w:t>
      </w:r>
    </w:p>
    <w:p w:rsidR="00000000" w:rsidDel="00000000" w:rsidP="00000000" w:rsidRDefault="00000000" w:rsidRPr="00000000" w14:paraId="0000003C">
      <w:pPr>
        <w:numPr>
          <w:ilvl w:val="0"/>
          <w:numId w:val="1"/>
        </w:numPr>
        <w:spacing w:after="200" w:before="0" w:lineRule="auto"/>
        <w:ind w:left="720" w:hanging="360"/>
        <w:rPr>
          <w:u w:val="none"/>
        </w:rPr>
      </w:pPr>
      <w:r w:rsidDel="00000000" w:rsidR="00000000" w:rsidRPr="00000000">
        <w:rPr>
          <w:b w:val="1"/>
          <w:sz w:val="20"/>
          <w:szCs w:val="20"/>
          <w:rtl w:val="0"/>
        </w:rPr>
        <w:t xml:space="preserve">Keep your resume to one page.</w:t>
      </w:r>
      <w:r w:rsidDel="00000000" w:rsidR="00000000" w:rsidRPr="00000000">
        <w:rPr>
          <w:sz w:val="20"/>
          <w:szCs w:val="20"/>
          <w:rtl w:val="0"/>
        </w:rPr>
        <w:t xml:space="preserve"> Recruiters often spend just 5–7 seconds scanning each resume.</w:t>
      </w:r>
    </w:p>
    <w:p w:rsidR="00000000" w:rsidDel="00000000" w:rsidP="00000000" w:rsidRDefault="00000000" w:rsidRPr="00000000" w14:paraId="0000003D">
      <w:pPr>
        <w:numPr>
          <w:ilvl w:val="0"/>
          <w:numId w:val="1"/>
        </w:numPr>
        <w:spacing w:after="200" w:before="0" w:lineRule="auto"/>
        <w:ind w:left="720" w:hanging="360"/>
        <w:rPr>
          <w:u w:val="none"/>
        </w:rPr>
      </w:pPr>
      <w:r w:rsidDel="00000000" w:rsidR="00000000" w:rsidRPr="00000000">
        <w:rPr>
          <w:b w:val="1"/>
          <w:sz w:val="20"/>
          <w:szCs w:val="20"/>
          <w:rtl w:val="0"/>
        </w:rPr>
        <w:t xml:space="preserve">Remove any sections</w:t>
      </w:r>
      <w:r w:rsidDel="00000000" w:rsidR="00000000" w:rsidRPr="00000000">
        <w:rPr>
          <w:sz w:val="20"/>
          <w:szCs w:val="20"/>
          <w:rtl w:val="0"/>
        </w:rPr>
        <w:t xml:space="preserve"> (like Certifications) if you don’t have anything to list under them.</w:t>
      </w:r>
    </w:p>
    <w:p w:rsidR="00000000" w:rsidDel="00000000" w:rsidP="00000000" w:rsidRDefault="00000000" w:rsidRPr="00000000" w14:paraId="0000003E">
      <w:pPr>
        <w:numPr>
          <w:ilvl w:val="0"/>
          <w:numId w:val="1"/>
        </w:numPr>
        <w:spacing w:after="200" w:before="0" w:lineRule="auto"/>
        <w:ind w:left="720" w:hanging="360"/>
        <w:rPr>
          <w:u w:val="none"/>
        </w:rPr>
      </w:pPr>
      <w:r w:rsidDel="00000000" w:rsidR="00000000" w:rsidRPr="00000000">
        <w:rPr>
          <w:b w:val="1"/>
          <w:sz w:val="20"/>
          <w:szCs w:val="20"/>
          <w:rtl w:val="0"/>
        </w:rPr>
        <w:t xml:space="preserve">List experience in reverse chronological order.</w:t>
      </w:r>
    </w:p>
    <w:p w:rsidR="00000000" w:rsidDel="00000000" w:rsidP="00000000" w:rsidRDefault="00000000" w:rsidRPr="00000000" w14:paraId="0000003F">
      <w:pPr>
        <w:numPr>
          <w:ilvl w:val="0"/>
          <w:numId w:val="1"/>
        </w:numPr>
        <w:spacing w:after="200" w:before="0" w:lineRule="auto"/>
        <w:ind w:left="720" w:hanging="360"/>
        <w:rPr>
          <w:u w:val="none"/>
        </w:rPr>
      </w:pPr>
      <w:r w:rsidDel="00000000" w:rsidR="00000000" w:rsidRPr="00000000">
        <w:rPr>
          <w:b w:val="1"/>
          <w:sz w:val="20"/>
          <w:szCs w:val="20"/>
          <w:rtl w:val="0"/>
        </w:rPr>
        <w:t xml:space="preserve">Use keywords from the job description.</w:t>
      </w:r>
      <w:r w:rsidDel="00000000" w:rsidR="00000000" w:rsidRPr="00000000">
        <w:rPr>
          <w:sz w:val="20"/>
          <w:szCs w:val="20"/>
          <w:rtl w:val="0"/>
        </w:rPr>
        <w:t xml:space="preserve"> These are important words or phrases that highlight skills and experience the employer is looking for. Try to naturally include them in your resume.</w:t>
      </w:r>
    </w:p>
    <w:p w:rsidR="00000000" w:rsidDel="00000000" w:rsidP="00000000" w:rsidRDefault="00000000" w:rsidRPr="00000000" w14:paraId="00000040">
      <w:pPr>
        <w:numPr>
          <w:ilvl w:val="0"/>
          <w:numId w:val="1"/>
        </w:numPr>
        <w:spacing w:after="200" w:lineRule="auto"/>
        <w:ind w:left="720" w:hanging="360"/>
        <w:rPr>
          <w:sz w:val="20"/>
          <w:szCs w:val="20"/>
        </w:rPr>
      </w:pPr>
      <w:r w:rsidDel="00000000" w:rsidR="00000000" w:rsidRPr="00000000">
        <w:rPr>
          <w:b w:val="1"/>
          <w:sz w:val="20"/>
          <w:szCs w:val="20"/>
          <w:rtl w:val="0"/>
        </w:rPr>
        <w:t xml:space="preserve">Write bullet points that show achievements,</w:t>
      </w:r>
      <w:r w:rsidDel="00000000" w:rsidR="00000000" w:rsidRPr="00000000">
        <w:rPr>
          <w:sz w:val="20"/>
          <w:szCs w:val="20"/>
          <w:rtl w:val="0"/>
        </w:rPr>
        <w:t xml:space="preserve"> not just duties. What did you do well? What were the results? Use only 3-5 bullet points.</w:t>
      </w:r>
    </w:p>
    <w:p w:rsidR="00000000" w:rsidDel="00000000" w:rsidP="00000000" w:rsidRDefault="00000000" w:rsidRPr="00000000" w14:paraId="00000041">
      <w:pPr>
        <w:numPr>
          <w:ilvl w:val="0"/>
          <w:numId w:val="1"/>
        </w:numPr>
        <w:spacing w:after="200" w:before="0" w:lineRule="auto"/>
        <w:ind w:left="720" w:hanging="360"/>
        <w:rPr>
          <w:u w:val="none"/>
        </w:rPr>
      </w:pPr>
      <w:r w:rsidDel="00000000" w:rsidR="00000000" w:rsidRPr="00000000">
        <w:rPr>
          <w:b w:val="1"/>
          <w:sz w:val="20"/>
          <w:szCs w:val="20"/>
          <w:rtl w:val="0"/>
        </w:rPr>
        <w:t xml:space="preserve">No official job experience?</w:t>
      </w:r>
      <w:r w:rsidDel="00000000" w:rsidR="00000000" w:rsidRPr="00000000">
        <w:rPr>
          <w:sz w:val="20"/>
          <w:szCs w:val="20"/>
          <w:rtl w:val="0"/>
        </w:rPr>
        <w:t xml:space="preserve"> That’s okay! Think about tasks you’ve done for neighbors or family — babysitting, landscaping, dog walking, pet sitting, house sitting — they all count.</w:t>
      </w:r>
    </w:p>
    <w:p w:rsidR="00000000" w:rsidDel="00000000" w:rsidP="00000000" w:rsidRDefault="00000000" w:rsidRPr="00000000" w14:paraId="00000042">
      <w:pPr>
        <w:numPr>
          <w:ilvl w:val="0"/>
          <w:numId w:val="1"/>
        </w:numPr>
        <w:spacing w:after="200" w:before="0" w:lineRule="auto"/>
        <w:ind w:left="720" w:hanging="360"/>
        <w:rPr>
          <w:u w:val="none"/>
        </w:rPr>
      </w:pPr>
      <w:r w:rsidDel="00000000" w:rsidR="00000000" w:rsidRPr="00000000">
        <w:rPr>
          <w:b w:val="1"/>
          <w:sz w:val="20"/>
          <w:szCs w:val="20"/>
          <w:rtl w:val="0"/>
        </w:rPr>
        <w:t xml:space="preserve">Highlight leadership and teamwork.</w:t>
      </w:r>
      <w:r w:rsidDel="00000000" w:rsidR="00000000" w:rsidRPr="00000000">
        <w:rPr>
          <w:sz w:val="20"/>
          <w:szCs w:val="20"/>
          <w:rtl w:val="0"/>
        </w:rPr>
        <w:t xml:space="preserve"> Participation in sports, clubs, volunteer work, or school groups shows valuable skills. Think about how those roles connect to the job and be ready to talk about them in an interview.</w:t>
      </w:r>
    </w:p>
    <w:p w:rsidR="00000000" w:rsidDel="00000000" w:rsidP="00000000" w:rsidRDefault="00000000" w:rsidRPr="00000000" w14:paraId="00000043">
      <w:pPr>
        <w:spacing w:after="240" w:before="12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4">
      <w:pPr>
        <w:spacing w:after="240" w:before="120" w:lineRule="auto"/>
        <w:rPr>
          <w:sz w:val="20"/>
          <w:szCs w:val="20"/>
        </w:rPr>
      </w:pPr>
      <w:r w:rsidDel="00000000" w:rsidR="00000000" w:rsidRPr="00000000">
        <w:rPr>
          <w:sz w:val="20"/>
          <w:szCs w:val="20"/>
          <w:rtl w:val="0"/>
        </w:rPr>
        <w:t xml:space="preserve">Ask your school counselor and teachers for help and to proofread your cover letter and resume.</w:t>
      </w:r>
    </w:p>
    <w:p w:rsidR="00000000" w:rsidDel="00000000" w:rsidP="00000000" w:rsidRDefault="00000000" w:rsidRPr="00000000" w14:paraId="00000045">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before="120" w:lineRule="auto"/>
        <w:rPr>
          <w:b w:val="1"/>
          <w:sz w:val="44"/>
          <w:szCs w:val="44"/>
        </w:rPr>
      </w:pPr>
      <w:r w:rsidDel="00000000" w:rsidR="00000000" w:rsidRPr="00000000">
        <w:rPr>
          <w:b w:val="1"/>
          <w:sz w:val="44"/>
          <w:szCs w:val="44"/>
          <w:rtl w:val="0"/>
        </w:rPr>
        <w:t xml:space="preserve">First Name Last Name</w:t>
      </w:r>
      <w:r w:rsidDel="00000000" w:rsidR="00000000" w:rsidRPr="00000000">
        <w:rPr>
          <w:b w:val="1"/>
          <w:sz w:val="44"/>
          <w:szCs w:val="44"/>
        </w:rPr>
        <w:drawing>
          <wp:inline distB="114300" distT="114300" distL="114300" distR="114300">
            <wp:extent cx="5486400" cy="38100"/>
            <wp:effectExtent b="0" l="0" r="0" t="0"/>
            <wp:docPr descr="A long, thin rectangle to divide sections of the document" id="3" name="image2.gif"/>
            <a:graphic>
              <a:graphicData uri="http://schemas.openxmlformats.org/drawingml/2006/picture">
                <pic:pic>
                  <pic:nvPicPr>
                    <pic:cNvPr descr="A long, thin rectangle to divide sections of the document" id="0" name="image2.gif"/>
                    <pic:cNvPicPr preferRelativeResize="0"/>
                  </pic:nvPicPr>
                  <pic:blipFill>
                    <a:blip r:embed="rId14"/>
                    <a:srcRect b="0" l="0" r="0" t="0"/>
                    <a:stretch>
                      <a:fillRect/>
                    </a:stretch>
                  </pic:blipFill>
                  <pic:spPr>
                    <a:xfrm>
                      <a:off x="0" y="0"/>
                      <a:ext cx="54864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ind w:left="-20" w:right="-20" w:firstLine="0"/>
        <w:rPr>
          <w:sz w:val="20"/>
          <w:szCs w:val="20"/>
        </w:rPr>
      </w:pPr>
      <w:r w:rsidDel="00000000" w:rsidR="00000000" w:rsidRPr="00000000">
        <w:rPr>
          <w:sz w:val="20"/>
          <w:szCs w:val="20"/>
          <w:rtl w:val="0"/>
        </w:rPr>
        <w:t xml:space="preserve">City, State | (480)-290-xxxx | email@gmail.com</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1"/>
        <w:keepNext w:val="0"/>
        <w:keepLines w:val="0"/>
        <w:spacing w:after="0" w:before="120" w:line="240" w:lineRule="auto"/>
        <w:rPr>
          <w:b w:val="1"/>
          <w:sz w:val="20"/>
          <w:szCs w:val="20"/>
        </w:rPr>
      </w:pPr>
      <w:bookmarkStart w:colFirst="0" w:colLast="0" w:name="_h1rco6obtbem" w:id="0"/>
      <w:bookmarkEnd w:id="0"/>
      <w:r w:rsidDel="00000000" w:rsidR="00000000" w:rsidRPr="00000000">
        <w:rPr>
          <w:b w:val="1"/>
          <w:sz w:val="20"/>
          <w:szCs w:val="20"/>
          <w:rtl w:val="0"/>
        </w:rPr>
        <w:t xml:space="preserve">CERTIFICATIONS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keepNext w:val="0"/>
        <w:keepLines w:val="0"/>
        <w:numPr>
          <w:ilvl w:val="0"/>
          <w:numId w:val="4"/>
        </w:numPr>
        <w:spacing w:after="0" w:afterAutospacing="0" w:before="120" w:line="240" w:lineRule="auto"/>
        <w:ind w:left="720" w:hanging="360"/>
        <w:rPr>
          <w:sz w:val="20"/>
          <w:szCs w:val="20"/>
          <w:u w:val="none"/>
        </w:rPr>
      </w:pPr>
      <w:bookmarkStart w:colFirst="0" w:colLast="0" w:name="_s7n7qa2sz9i3" w:id="1"/>
      <w:bookmarkEnd w:id="1"/>
      <w:r w:rsidDel="00000000" w:rsidR="00000000" w:rsidRPr="00000000">
        <w:rPr>
          <w:sz w:val="20"/>
          <w:szCs w:val="20"/>
          <w:rtl w:val="0"/>
        </w:rPr>
        <w:t xml:space="preserve">3G SMAW Certification, May 2025</w:t>
      </w:r>
    </w:p>
    <w:p w:rsidR="00000000" w:rsidDel="00000000" w:rsidP="00000000" w:rsidRDefault="00000000" w:rsidRPr="00000000" w14:paraId="0000004C">
      <w:pPr>
        <w:pStyle w:val="Heading1"/>
        <w:keepNext w:val="0"/>
        <w:keepLines w:val="0"/>
        <w:numPr>
          <w:ilvl w:val="0"/>
          <w:numId w:val="4"/>
        </w:numPr>
        <w:spacing w:after="0" w:before="0" w:beforeAutospacing="0" w:line="240" w:lineRule="auto"/>
        <w:ind w:left="720" w:hanging="360"/>
        <w:rPr>
          <w:sz w:val="20"/>
          <w:szCs w:val="20"/>
          <w:u w:val="none"/>
        </w:rPr>
      </w:pPr>
      <w:bookmarkStart w:colFirst="0" w:colLast="0" w:name="_w4tq6cktq85l" w:id="2"/>
      <w:bookmarkEnd w:id="2"/>
      <w:r w:rsidDel="00000000" w:rsidR="00000000" w:rsidRPr="00000000">
        <w:rPr>
          <w:sz w:val="20"/>
          <w:szCs w:val="20"/>
          <w:rtl w:val="0"/>
        </w:rPr>
        <w:t xml:space="preserve">OSHA Certification, September 2024</w:t>
      </w:r>
    </w:p>
    <w:p w:rsidR="00000000" w:rsidDel="00000000" w:rsidP="00000000" w:rsidRDefault="00000000" w:rsidRPr="00000000" w14:paraId="0000004D">
      <w:pPr>
        <w:spacing w:after="0" w:before="120" w:line="240" w:lineRule="auto"/>
        <w:rPr/>
      </w:pPr>
      <w:r w:rsidDel="00000000" w:rsidR="00000000" w:rsidRPr="00000000">
        <w:rPr>
          <w:rtl w:val="0"/>
        </w:rPr>
      </w:r>
    </w:p>
    <w:p w:rsidR="00000000" w:rsidDel="00000000" w:rsidP="00000000" w:rsidRDefault="00000000" w:rsidRPr="00000000" w14:paraId="0000004E">
      <w:pPr>
        <w:spacing w:after="0" w:before="120" w:line="240" w:lineRule="auto"/>
        <w:ind w:left="-20" w:firstLine="0"/>
        <w:rPr>
          <w:b w:val="1"/>
          <w:sz w:val="20"/>
          <w:szCs w:val="20"/>
        </w:rPr>
      </w:pPr>
      <w:r w:rsidDel="00000000" w:rsidR="00000000" w:rsidRPr="00000000">
        <w:rPr>
          <w:b w:val="1"/>
          <w:sz w:val="20"/>
          <w:szCs w:val="20"/>
          <w:rtl w:val="0"/>
        </w:rPr>
        <w:t xml:space="preserve">EDUCATION</w:t>
      </w:r>
    </w:p>
    <w:p w:rsidR="00000000" w:rsidDel="00000000" w:rsidP="00000000" w:rsidRDefault="00000000" w:rsidRPr="00000000" w14:paraId="0000004F">
      <w:pPr>
        <w:spacing w:after="0" w:before="120" w:line="240" w:lineRule="auto"/>
        <w:ind w:left="-20" w:firstLine="0"/>
        <w:rPr>
          <w:b w:val="1"/>
          <w:sz w:val="20"/>
          <w:szCs w:val="20"/>
        </w:rPr>
      </w:pPr>
      <w:r w:rsidDel="00000000" w:rsidR="00000000" w:rsidRPr="00000000">
        <w:rPr>
          <w:rtl w:val="0"/>
        </w:rPr>
      </w:r>
    </w:p>
    <w:p w:rsidR="00000000" w:rsidDel="00000000" w:rsidP="00000000" w:rsidRDefault="00000000" w:rsidRPr="00000000" w14:paraId="00000050">
      <w:pPr>
        <w:spacing w:after="0" w:before="120" w:line="240" w:lineRule="auto"/>
        <w:ind w:left="-20" w:firstLine="0"/>
        <w:rPr>
          <w:sz w:val="20"/>
          <w:szCs w:val="20"/>
        </w:rPr>
      </w:pPr>
      <w:r w:rsidDel="00000000" w:rsidR="00000000" w:rsidRPr="00000000">
        <w:rPr>
          <w:sz w:val="20"/>
          <w:szCs w:val="20"/>
          <w:rtl w:val="0"/>
        </w:rPr>
        <w:t xml:space="preserve">3G SMAW Certification, May 2025</w:t>
      </w:r>
    </w:p>
    <w:p w:rsidR="00000000" w:rsidDel="00000000" w:rsidP="00000000" w:rsidRDefault="00000000" w:rsidRPr="00000000" w14:paraId="00000051">
      <w:pPr>
        <w:spacing w:after="0" w:before="120" w:line="240" w:lineRule="auto"/>
        <w:ind w:left="-20" w:firstLine="0"/>
        <w:rPr>
          <w:sz w:val="20"/>
          <w:szCs w:val="20"/>
        </w:rPr>
      </w:pPr>
      <w:r w:rsidDel="00000000" w:rsidR="00000000" w:rsidRPr="00000000">
        <w:rPr>
          <w:b w:val="1"/>
          <w:sz w:val="20"/>
          <w:szCs w:val="20"/>
          <w:rtl w:val="0"/>
        </w:rPr>
        <w:t xml:space="preserve">East Valley Institute of Technology</w:t>
      </w:r>
      <w:r w:rsidDel="00000000" w:rsidR="00000000" w:rsidRPr="00000000">
        <w:rPr>
          <w:sz w:val="20"/>
          <w:szCs w:val="20"/>
          <w:rtl w:val="0"/>
        </w:rPr>
        <w:t xml:space="preserve">, Mesa AZ</w:t>
      </w:r>
    </w:p>
    <w:p w:rsidR="00000000" w:rsidDel="00000000" w:rsidP="00000000" w:rsidRDefault="00000000" w:rsidRPr="00000000" w14:paraId="00000052">
      <w:pPr>
        <w:spacing w:after="0" w:before="120" w:line="240" w:lineRule="auto"/>
        <w:rPr>
          <w:b w:val="1"/>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53">
      <w:pPr>
        <w:spacing w:after="0" w:before="120" w:line="240" w:lineRule="auto"/>
        <w:rPr>
          <w:b w:val="1"/>
          <w:sz w:val="20"/>
          <w:szCs w:val="20"/>
        </w:rPr>
      </w:pPr>
      <w:r w:rsidDel="00000000" w:rsidR="00000000" w:rsidRPr="00000000">
        <w:rPr>
          <w:b w:val="1"/>
          <w:sz w:val="20"/>
          <w:szCs w:val="20"/>
          <w:rtl w:val="0"/>
        </w:rPr>
        <w:t xml:space="preserve">KEY SKILLS</w:t>
      </w:r>
    </w:p>
    <w:p w:rsidR="00000000" w:rsidDel="00000000" w:rsidP="00000000" w:rsidRDefault="00000000" w:rsidRPr="00000000" w14:paraId="00000054">
      <w:pPr>
        <w:spacing w:after="0" w:before="120" w:line="240"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55">
      <w:pPr>
        <w:pStyle w:val="Heading1"/>
        <w:keepNext w:val="0"/>
        <w:keepLines w:val="0"/>
        <w:numPr>
          <w:ilvl w:val="0"/>
          <w:numId w:val="5"/>
        </w:numPr>
        <w:spacing w:after="120" w:before="120" w:line="240" w:lineRule="auto"/>
        <w:ind w:left="720" w:hanging="360"/>
        <w:rPr>
          <w:sz w:val="20"/>
          <w:szCs w:val="20"/>
          <w:u w:val="none"/>
        </w:rPr>
      </w:pPr>
      <w:bookmarkStart w:colFirst="0" w:colLast="0" w:name="_ngluzod6aac0" w:id="3"/>
      <w:bookmarkEnd w:id="3"/>
      <w:r w:rsidDel="00000000" w:rsidR="00000000" w:rsidRPr="00000000">
        <w:rPr>
          <w:sz w:val="20"/>
          <w:szCs w:val="20"/>
          <w:rtl w:val="0"/>
        </w:rPr>
        <w:t xml:space="preserve">Safety conscious, comfortable working in industrial environments</w:t>
      </w:r>
    </w:p>
    <w:p w:rsidR="00000000" w:rsidDel="00000000" w:rsidP="00000000" w:rsidRDefault="00000000" w:rsidRPr="00000000" w14:paraId="00000056">
      <w:pPr>
        <w:pStyle w:val="Heading1"/>
        <w:keepNext w:val="0"/>
        <w:keepLines w:val="0"/>
        <w:numPr>
          <w:ilvl w:val="0"/>
          <w:numId w:val="5"/>
        </w:numPr>
        <w:spacing w:after="120" w:before="120" w:line="240" w:lineRule="auto"/>
        <w:ind w:left="720" w:hanging="360"/>
        <w:rPr>
          <w:sz w:val="20"/>
          <w:szCs w:val="20"/>
          <w:u w:val="none"/>
        </w:rPr>
      </w:pPr>
      <w:bookmarkStart w:colFirst="0" w:colLast="0" w:name="_d5i5atbi2w9v" w:id="4"/>
      <w:bookmarkEnd w:id="4"/>
      <w:r w:rsidDel="00000000" w:rsidR="00000000" w:rsidRPr="00000000">
        <w:rPr>
          <w:sz w:val="20"/>
          <w:szCs w:val="20"/>
          <w:rtl w:val="0"/>
        </w:rPr>
        <w:t xml:space="preserve">Team player that is hardworking, adaptable and coachable</w:t>
      </w:r>
    </w:p>
    <w:p w:rsidR="00000000" w:rsidDel="00000000" w:rsidP="00000000" w:rsidRDefault="00000000" w:rsidRPr="00000000" w14:paraId="00000057">
      <w:pPr>
        <w:pStyle w:val="Heading1"/>
        <w:keepNext w:val="0"/>
        <w:keepLines w:val="0"/>
        <w:numPr>
          <w:ilvl w:val="0"/>
          <w:numId w:val="5"/>
        </w:numPr>
        <w:spacing w:after="120" w:before="120" w:line="240" w:lineRule="auto"/>
        <w:ind w:left="720" w:hanging="360"/>
        <w:rPr>
          <w:sz w:val="20"/>
          <w:szCs w:val="20"/>
          <w:u w:val="none"/>
        </w:rPr>
      </w:pPr>
      <w:bookmarkStart w:colFirst="0" w:colLast="0" w:name="_p3q7usaipuzj" w:id="5"/>
      <w:bookmarkEnd w:id="5"/>
      <w:r w:rsidDel="00000000" w:rsidR="00000000" w:rsidRPr="00000000">
        <w:rPr>
          <w:sz w:val="20"/>
          <w:szCs w:val="20"/>
          <w:rtl w:val="0"/>
        </w:rPr>
        <w:t xml:space="preserve">Good communicator</w:t>
      </w:r>
    </w:p>
    <w:p w:rsidR="00000000" w:rsidDel="00000000" w:rsidP="00000000" w:rsidRDefault="00000000" w:rsidRPr="00000000" w14:paraId="00000058">
      <w:pPr>
        <w:spacing w:after="0" w:before="120" w:line="240" w:lineRule="auto"/>
        <w:rPr>
          <w:b w:val="1"/>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59">
      <w:pPr>
        <w:pStyle w:val="Heading1"/>
        <w:keepNext w:val="0"/>
        <w:keepLines w:val="0"/>
        <w:spacing w:after="0" w:before="120" w:line="240" w:lineRule="auto"/>
        <w:ind w:left="-20" w:firstLine="0"/>
        <w:rPr>
          <w:b w:val="1"/>
          <w:sz w:val="20"/>
          <w:szCs w:val="20"/>
        </w:rPr>
      </w:pPr>
      <w:bookmarkStart w:colFirst="0" w:colLast="0" w:name="_d91g71ebrorv" w:id="6"/>
      <w:bookmarkEnd w:id="6"/>
      <w:r w:rsidDel="00000000" w:rsidR="00000000" w:rsidRPr="00000000">
        <w:rPr>
          <w:b w:val="1"/>
          <w:sz w:val="20"/>
          <w:szCs w:val="20"/>
          <w:rtl w:val="0"/>
        </w:rPr>
        <w:t xml:space="preserve">EXPERIENCE  </w:t>
      </w:r>
    </w:p>
    <w:p w:rsidR="00000000" w:rsidDel="00000000" w:rsidP="00000000" w:rsidRDefault="00000000" w:rsidRPr="00000000" w14:paraId="0000005A">
      <w:pPr>
        <w:spacing w:after="0" w:before="12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B">
      <w:pPr>
        <w:spacing w:after="0" w:before="120" w:line="240" w:lineRule="auto"/>
        <w:ind w:left="-20" w:firstLine="0"/>
        <w:rPr>
          <w:sz w:val="20"/>
          <w:szCs w:val="20"/>
        </w:rPr>
      </w:pPr>
      <w:r w:rsidDel="00000000" w:rsidR="00000000" w:rsidRPr="00000000">
        <w:rPr>
          <w:b w:val="1"/>
          <w:sz w:val="20"/>
          <w:szCs w:val="20"/>
          <w:rtl w:val="0"/>
        </w:rPr>
        <w:t xml:space="preserve">Crew Member  </w:t>
      </w:r>
      <w:r w:rsidDel="00000000" w:rsidR="00000000" w:rsidRPr="00000000">
        <w:rPr>
          <w:sz w:val="20"/>
          <w:szCs w:val="20"/>
          <w:rtl w:val="0"/>
        </w:rPr>
        <w:t xml:space="preserve">August 2024 - Current</w:t>
      </w:r>
    </w:p>
    <w:p w:rsidR="00000000" w:rsidDel="00000000" w:rsidP="00000000" w:rsidRDefault="00000000" w:rsidRPr="00000000" w14:paraId="0000005C">
      <w:pPr>
        <w:pStyle w:val="Heading2"/>
        <w:keepNext w:val="0"/>
        <w:keepLines w:val="0"/>
        <w:spacing w:after="0" w:before="120" w:line="240" w:lineRule="auto"/>
        <w:ind w:left="-20" w:firstLine="0"/>
        <w:rPr>
          <w:sz w:val="20"/>
          <w:szCs w:val="20"/>
        </w:rPr>
      </w:pPr>
      <w:bookmarkStart w:colFirst="0" w:colLast="0" w:name="_ocgx9nto7usp" w:id="7"/>
      <w:bookmarkEnd w:id="7"/>
      <w:r w:rsidDel="00000000" w:rsidR="00000000" w:rsidRPr="00000000">
        <w:rPr>
          <w:b w:val="1"/>
          <w:sz w:val="20"/>
          <w:szCs w:val="20"/>
          <w:rtl w:val="0"/>
        </w:rPr>
        <w:t xml:space="preserve">Raising Cane’s Chicken Fingers</w:t>
      </w:r>
      <w:r w:rsidDel="00000000" w:rsidR="00000000" w:rsidRPr="00000000">
        <w:rPr>
          <w:sz w:val="20"/>
          <w:szCs w:val="20"/>
          <w:rtl w:val="0"/>
        </w:rPr>
        <w:t xml:space="preserve">, Tempe, AZ</w:t>
      </w:r>
      <w:r w:rsidDel="00000000" w:rsidR="00000000" w:rsidRPr="00000000">
        <w:rPr>
          <w:rtl w:val="0"/>
        </w:rPr>
      </w:r>
    </w:p>
    <w:p w:rsidR="00000000" w:rsidDel="00000000" w:rsidP="00000000" w:rsidRDefault="00000000" w:rsidRPr="00000000" w14:paraId="0000005D">
      <w:pPr>
        <w:numPr>
          <w:ilvl w:val="0"/>
          <w:numId w:val="12"/>
        </w:numPr>
        <w:spacing w:after="120" w:before="120" w:line="240" w:lineRule="auto"/>
        <w:ind w:left="720" w:hanging="360"/>
        <w:rPr>
          <w:sz w:val="20"/>
          <w:szCs w:val="20"/>
          <w:u w:val="none"/>
        </w:rPr>
      </w:pPr>
      <w:r w:rsidDel="00000000" w:rsidR="00000000" w:rsidRPr="00000000">
        <w:rPr>
          <w:sz w:val="20"/>
          <w:szCs w:val="20"/>
          <w:rtl w:val="0"/>
        </w:rPr>
        <w:t xml:space="preserve">Work in multiple roles with clear understanding of the stages of the process</w:t>
      </w:r>
    </w:p>
    <w:p w:rsidR="00000000" w:rsidDel="00000000" w:rsidP="00000000" w:rsidRDefault="00000000" w:rsidRPr="00000000" w14:paraId="0000005E">
      <w:pPr>
        <w:numPr>
          <w:ilvl w:val="0"/>
          <w:numId w:val="12"/>
        </w:numPr>
        <w:spacing w:after="120" w:before="120" w:line="240" w:lineRule="auto"/>
        <w:ind w:left="720" w:hanging="360"/>
        <w:rPr>
          <w:sz w:val="20"/>
          <w:szCs w:val="20"/>
          <w:u w:val="none"/>
        </w:rPr>
      </w:pPr>
      <w:r w:rsidDel="00000000" w:rsidR="00000000" w:rsidRPr="00000000">
        <w:rPr>
          <w:sz w:val="20"/>
          <w:szCs w:val="20"/>
          <w:rtl w:val="0"/>
        </w:rPr>
        <w:t xml:space="preserve">Use developed communication skills to maintain a positive guest experience during high-volume periods</w:t>
      </w:r>
    </w:p>
    <w:p w:rsidR="00000000" w:rsidDel="00000000" w:rsidP="00000000" w:rsidRDefault="00000000" w:rsidRPr="00000000" w14:paraId="0000005F">
      <w:pPr>
        <w:numPr>
          <w:ilvl w:val="0"/>
          <w:numId w:val="12"/>
        </w:numPr>
        <w:spacing w:after="120" w:before="120" w:line="240" w:lineRule="auto"/>
        <w:ind w:left="720" w:hanging="360"/>
        <w:rPr>
          <w:sz w:val="20"/>
          <w:szCs w:val="20"/>
          <w:u w:val="none"/>
        </w:rPr>
      </w:pPr>
      <w:r w:rsidDel="00000000" w:rsidR="00000000" w:rsidRPr="00000000">
        <w:rPr>
          <w:sz w:val="20"/>
          <w:szCs w:val="20"/>
          <w:rtl w:val="0"/>
        </w:rPr>
        <w:t xml:space="preserve">Reinforce food and workplace safety</w:t>
      </w:r>
    </w:p>
    <w:p w:rsidR="00000000" w:rsidDel="00000000" w:rsidP="00000000" w:rsidRDefault="00000000" w:rsidRPr="00000000" w14:paraId="00000060">
      <w:pPr>
        <w:spacing w:after="0" w:before="12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61">
      <w:pPr>
        <w:spacing w:after="0" w:before="120" w:line="240" w:lineRule="auto"/>
        <w:ind w:left="-20" w:firstLine="0"/>
        <w:rPr>
          <w:sz w:val="20"/>
          <w:szCs w:val="20"/>
        </w:rPr>
      </w:pPr>
      <w:r w:rsidDel="00000000" w:rsidR="00000000" w:rsidRPr="00000000">
        <w:rPr>
          <w:b w:val="1"/>
          <w:sz w:val="20"/>
          <w:szCs w:val="20"/>
          <w:rtl w:val="0"/>
        </w:rPr>
        <w:t xml:space="preserve">Babysitter  </w:t>
      </w:r>
      <w:r w:rsidDel="00000000" w:rsidR="00000000" w:rsidRPr="00000000">
        <w:rPr>
          <w:sz w:val="20"/>
          <w:szCs w:val="20"/>
          <w:rtl w:val="0"/>
        </w:rPr>
        <w:t xml:space="preserve">June 2020 - July 2024</w:t>
      </w:r>
    </w:p>
    <w:p w:rsidR="00000000" w:rsidDel="00000000" w:rsidP="00000000" w:rsidRDefault="00000000" w:rsidRPr="00000000" w14:paraId="00000062">
      <w:pPr>
        <w:pStyle w:val="Heading2"/>
        <w:keepNext w:val="0"/>
        <w:keepLines w:val="0"/>
        <w:spacing w:after="0" w:before="120" w:line="240" w:lineRule="auto"/>
        <w:rPr>
          <w:sz w:val="20"/>
          <w:szCs w:val="20"/>
        </w:rPr>
      </w:pPr>
      <w:bookmarkStart w:colFirst="0" w:colLast="0" w:name="_j074em74l1w6" w:id="8"/>
      <w:bookmarkEnd w:id="8"/>
      <w:r w:rsidDel="00000000" w:rsidR="00000000" w:rsidRPr="00000000">
        <w:rPr>
          <w:b w:val="1"/>
          <w:sz w:val="20"/>
          <w:szCs w:val="20"/>
          <w:rtl w:val="0"/>
        </w:rPr>
        <w:t xml:space="preserve">Self-Employed</w:t>
      </w:r>
      <w:r w:rsidDel="00000000" w:rsidR="00000000" w:rsidRPr="00000000">
        <w:rPr>
          <w:sz w:val="20"/>
          <w:szCs w:val="20"/>
          <w:rtl w:val="0"/>
        </w:rPr>
        <w:t xml:space="preserve">, Tucson, AZ</w:t>
      </w:r>
      <w:r w:rsidDel="00000000" w:rsidR="00000000" w:rsidRPr="00000000">
        <w:rPr>
          <w:rtl w:val="0"/>
        </w:rPr>
      </w:r>
    </w:p>
    <w:p w:rsidR="00000000" w:rsidDel="00000000" w:rsidP="00000000" w:rsidRDefault="00000000" w:rsidRPr="00000000" w14:paraId="00000063">
      <w:pPr>
        <w:numPr>
          <w:ilvl w:val="0"/>
          <w:numId w:val="3"/>
        </w:numPr>
        <w:spacing w:after="120" w:before="120" w:line="240" w:lineRule="auto"/>
        <w:ind w:left="720" w:hanging="360"/>
        <w:rPr>
          <w:sz w:val="20"/>
          <w:szCs w:val="20"/>
          <w:u w:val="none"/>
        </w:rPr>
      </w:pPr>
      <w:r w:rsidDel="00000000" w:rsidR="00000000" w:rsidRPr="00000000">
        <w:rPr>
          <w:sz w:val="20"/>
          <w:szCs w:val="20"/>
          <w:rtl w:val="0"/>
        </w:rPr>
        <w:t xml:space="preserve">Took care of up to 2 children, ages 0-11</w:t>
      </w:r>
    </w:p>
    <w:p w:rsidR="00000000" w:rsidDel="00000000" w:rsidP="00000000" w:rsidRDefault="00000000" w:rsidRPr="00000000" w14:paraId="00000064">
      <w:pPr>
        <w:numPr>
          <w:ilvl w:val="0"/>
          <w:numId w:val="3"/>
        </w:numPr>
        <w:spacing w:after="120" w:before="120" w:line="240" w:lineRule="auto"/>
        <w:ind w:left="720" w:hanging="360"/>
        <w:rPr>
          <w:sz w:val="20"/>
          <w:szCs w:val="20"/>
          <w:u w:val="none"/>
        </w:rPr>
      </w:pPr>
      <w:r w:rsidDel="00000000" w:rsidR="00000000" w:rsidRPr="00000000">
        <w:rPr>
          <w:sz w:val="20"/>
          <w:szCs w:val="20"/>
          <w:rtl w:val="0"/>
        </w:rPr>
        <w:t xml:space="preserve">Organized schedules, meals, and sleep schedules</w:t>
      </w:r>
    </w:p>
    <w:p w:rsidR="00000000" w:rsidDel="00000000" w:rsidP="00000000" w:rsidRDefault="00000000" w:rsidRPr="00000000" w14:paraId="00000065">
      <w:pPr>
        <w:numPr>
          <w:ilvl w:val="0"/>
          <w:numId w:val="3"/>
        </w:numPr>
        <w:spacing w:after="120" w:before="120" w:line="240" w:lineRule="auto"/>
        <w:ind w:left="720" w:hanging="360"/>
        <w:rPr>
          <w:sz w:val="20"/>
          <w:szCs w:val="20"/>
          <w:u w:val="none"/>
        </w:rPr>
      </w:pPr>
      <w:r w:rsidDel="00000000" w:rsidR="00000000" w:rsidRPr="00000000">
        <w:rPr>
          <w:sz w:val="20"/>
          <w:szCs w:val="20"/>
          <w:rtl w:val="0"/>
        </w:rPr>
        <w:t xml:space="preserve">Maintained a safe environment for children by locking doors, being aware of potential hazards and monitoring the children at all times</w:t>
      </w:r>
    </w:p>
    <w:p w:rsidR="00000000" w:rsidDel="00000000" w:rsidP="00000000" w:rsidRDefault="00000000" w:rsidRPr="00000000" w14:paraId="00000066">
      <w:pPr>
        <w:spacing w:after="0" w:before="120" w:line="240" w:lineRule="auto"/>
        <w:rPr>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67">
      <w:pPr>
        <w:pStyle w:val="Heading1"/>
        <w:keepNext w:val="0"/>
        <w:keepLines w:val="0"/>
        <w:spacing w:after="0" w:before="120" w:line="240" w:lineRule="auto"/>
        <w:ind w:left="-20" w:firstLine="0"/>
        <w:rPr>
          <w:b w:val="1"/>
          <w:sz w:val="20"/>
          <w:szCs w:val="20"/>
        </w:rPr>
      </w:pPr>
      <w:bookmarkStart w:colFirst="0" w:colLast="0" w:name="_n3dhg94fc0ao" w:id="9"/>
      <w:bookmarkEnd w:id="9"/>
      <w:r w:rsidDel="00000000" w:rsidR="00000000" w:rsidRPr="00000000">
        <w:rPr>
          <w:b w:val="1"/>
          <w:sz w:val="20"/>
          <w:szCs w:val="20"/>
          <w:rtl w:val="0"/>
        </w:rPr>
        <w:t xml:space="preserve">LEADERSHIP ROLES, ACTIVITIES, AND AWARDS</w:t>
      </w:r>
    </w:p>
    <w:p w:rsidR="00000000" w:rsidDel="00000000" w:rsidP="00000000" w:rsidRDefault="00000000" w:rsidRPr="00000000" w14:paraId="00000068">
      <w:pPr>
        <w:spacing w:after="0" w:before="120" w:line="240" w:lineRule="auto"/>
        <w:ind w:left="-20" w:firstLine="0"/>
        <w:rPr>
          <w:sz w:val="20"/>
          <w:szCs w:val="20"/>
        </w:rPr>
      </w:pPr>
      <w:r w:rsidDel="00000000" w:rsidR="00000000" w:rsidRPr="00000000">
        <w:rPr>
          <w:sz w:val="20"/>
          <w:szCs w:val="20"/>
          <w:rtl w:val="0"/>
        </w:rPr>
        <w:t xml:space="preserve">Student of the month, 2025; Player of the year for Duo Cup Football, 2025</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azmining.org/education-resources" TargetMode="External"/><Relationship Id="rId10" Type="http://schemas.openxmlformats.org/officeDocument/2006/relationships/hyperlink" Target="http://azmining.org/arizona-mining-tours" TargetMode="External"/><Relationship Id="rId13" Type="http://schemas.openxmlformats.org/officeDocument/2006/relationships/image" Target="media/image3.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zmining.org/careers" TargetMode="External"/><Relationship Id="rId14" Type="http://schemas.openxmlformats.org/officeDocument/2006/relationships/image" Target="media/image2.gif"/><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azmining.org/Careers" TargetMode="External"/><Relationship Id="rId8" Type="http://schemas.openxmlformats.org/officeDocument/2006/relationships/hyperlink" Target="http://digintom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